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8F" w:rsidRPr="005A4A8F" w:rsidRDefault="005A4A8F" w:rsidP="005A4A8F">
      <w:pPr>
        <w:jc w:val="center"/>
        <w:rPr>
          <w:b/>
          <w:sz w:val="28"/>
          <w:szCs w:val="28"/>
          <w:u w:val="single"/>
        </w:rPr>
      </w:pPr>
      <w:r w:rsidRPr="005A4A8F">
        <w:rPr>
          <w:b/>
          <w:sz w:val="28"/>
          <w:szCs w:val="28"/>
          <w:u w:val="single"/>
        </w:rPr>
        <w:t>ΠΡΩΤΟΚΟΛΛΟ ΛΕΙΤΟΥΡΓΙΑΣ ΓΗΠΕΔΩΝ</w:t>
      </w:r>
    </w:p>
    <w:p w:rsidR="005A4A8F" w:rsidRPr="005A4A8F" w:rsidRDefault="005A4A8F" w:rsidP="005A4A8F">
      <w:pPr>
        <w:jc w:val="center"/>
        <w:rPr>
          <w:b/>
          <w:sz w:val="28"/>
          <w:szCs w:val="28"/>
          <w:u w:val="single"/>
        </w:rPr>
      </w:pPr>
      <w:r w:rsidRPr="005A4A8F">
        <w:rPr>
          <w:b/>
          <w:sz w:val="28"/>
          <w:szCs w:val="28"/>
          <w:u w:val="single"/>
        </w:rPr>
        <w:t>ΚΑΙ ΔΙΟΡΓΑΝΩΣΗΣ ΑΓΩΝΩΝ ΤΕΝΝΙΣ ΕΦΟΑ</w:t>
      </w:r>
    </w:p>
    <w:p w:rsidR="005A4A8F" w:rsidRPr="005A4A8F" w:rsidRDefault="005A4A8F" w:rsidP="005A4A8F">
      <w:pPr>
        <w:jc w:val="both"/>
        <w:rPr>
          <w:sz w:val="28"/>
          <w:szCs w:val="28"/>
        </w:rPr>
      </w:pPr>
    </w:p>
    <w:p w:rsidR="005A4A8F" w:rsidRPr="005A4A8F" w:rsidRDefault="005A4A8F" w:rsidP="005A4A8F">
      <w:pPr>
        <w:ind w:firstLine="720"/>
        <w:jc w:val="both"/>
        <w:rPr>
          <w:sz w:val="24"/>
          <w:szCs w:val="24"/>
        </w:rPr>
      </w:pPr>
      <w:r w:rsidRPr="005A4A8F">
        <w:rPr>
          <w:sz w:val="24"/>
          <w:szCs w:val="24"/>
        </w:rPr>
        <w:t xml:space="preserve"> Σε κάθε περίπτωση για λόγους προστασίας της Δημόσιας υγείας, σε σχέση με την πανδημία, ισχύουν και τηρούνται υποχρεωτικά από τους Διευθυντή, Επιδιαιτητή και γιατρό αγώνων τα παρακάτω: ΕΛΛΗΝΙΚΗ ΦΙΛΑΘΛΗ ΟΜΟΣΠΟΝΔΙΑ ΑΝΤΙΣΦΑΙΡΙΣΗΣ (ΕΦΟΑ) </w:t>
      </w:r>
    </w:p>
    <w:p w:rsidR="005A4A8F" w:rsidRPr="005A4A8F" w:rsidRDefault="005A4A8F" w:rsidP="005A4A8F">
      <w:pPr>
        <w:jc w:val="center"/>
        <w:rPr>
          <w:b/>
          <w:sz w:val="28"/>
          <w:szCs w:val="28"/>
        </w:rPr>
      </w:pPr>
      <w:r w:rsidRPr="005A4A8F">
        <w:rPr>
          <w:b/>
          <w:sz w:val="28"/>
          <w:szCs w:val="28"/>
        </w:rPr>
        <w:t>ΑΠΟΣΠΑΣΜΑ από το εγκεκριμένο ΠΡΩΤΟΚΟΛΛΟ ΛΕΙΤΟΥΡΓΙΑΣ ΓΗΠΕΔΩΝ ΚΑΙ ΔΙΟΡΓΑΝΩΣΗΣ ΑΓΩΝΩΝ ΤΕΝΝΙΣ ΤΩΝ ΑΘΛΗΤΙΚΩΝ ΣΩΜΑΤΕΙΩΝ – ΜΕΛΩΝ ΕΦΟΑ</w:t>
      </w:r>
    </w:p>
    <w:p w:rsidR="005A4A8F" w:rsidRPr="005A4A8F" w:rsidRDefault="005A4A8F" w:rsidP="005A4A8F">
      <w:pPr>
        <w:ind w:firstLine="720"/>
        <w:jc w:val="both"/>
        <w:rPr>
          <w:sz w:val="24"/>
          <w:szCs w:val="24"/>
        </w:rPr>
      </w:pPr>
      <w:r w:rsidRPr="005A4A8F">
        <w:rPr>
          <w:sz w:val="24"/>
          <w:szCs w:val="24"/>
        </w:rPr>
        <w:t>Το παρόν απόσπασμα περιλαμβάνει γενικές οδηγίες λειτουργίας- άθλησης και διεξαγωγής αγώνων στις εγκαταστάσεις τένις, των Σωματείων-Μελών της ΕΦΟΑ, οι οποίες διαθέτουν νόμιμη άδεια λειτουργίας, καθώς και την ειδική αθλητική αναγνώριση της ΓΓΑ, για το χρονικό διάστημα ισχύος των περιοριστικών μέτρων. Α. ΓΕΝΙΚΟΙ ΚΑΝΟΝΙΣΜΟΙ – ΠΕΡΙΟΡΙΣΜΟΙ ΧΡΗΣΗΣ ΓΗΠΕΔΩΝ</w:t>
      </w:r>
    </w:p>
    <w:p w:rsidR="005A4A8F" w:rsidRPr="005A4A8F" w:rsidRDefault="005A4A8F" w:rsidP="005A4A8F">
      <w:pPr>
        <w:ind w:firstLine="720"/>
        <w:jc w:val="both"/>
        <w:rPr>
          <w:sz w:val="24"/>
          <w:szCs w:val="24"/>
        </w:rPr>
      </w:pPr>
      <w:r w:rsidRPr="005A4A8F">
        <w:rPr>
          <w:sz w:val="24"/>
          <w:szCs w:val="24"/>
        </w:rPr>
        <w:t xml:space="preserve">• Όλοι οι εισερχόμενοι στις εγκαταστάσεις των Σωματείων – Μελών της ΕΦΟΑ, αθλούμενοι ή προσωπικό του Σωματείου, καταγράφονται, με ευθύνη του Σωματείου, σε ειδική κατάσταση με τα πλήρη στοιχεία τους, τηρουμένων των διατάξεων περί προστασίας των προσωπικών δεδομένων, ώστε να είναι δυνατή η </w:t>
      </w:r>
      <w:proofErr w:type="spellStart"/>
      <w:r w:rsidRPr="005A4A8F">
        <w:rPr>
          <w:sz w:val="24"/>
          <w:szCs w:val="24"/>
        </w:rPr>
        <w:t>ιχνηλάτηση</w:t>
      </w:r>
      <w:proofErr w:type="spellEnd"/>
      <w:r w:rsidRPr="005A4A8F">
        <w:rPr>
          <w:sz w:val="24"/>
          <w:szCs w:val="24"/>
        </w:rPr>
        <w:t xml:space="preserve"> οποιουδήποτε τυχόν κρούσματος. </w:t>
      </w:r>
    </w:p>
    <w:p w:rsidR="005A4A8F" w:rsidRPr="005A4A8F" w:rsidRDefault="005A4A8F" w:rsidP="005A4A8F">
      <w:pPr>
        <w:ind w:firstLine="720"/>
        <w:jc w:val="both"/>
        <w:rPr>
          <w:sz w:val="24"/>
          <w:szCs w:val="24"/>
        </w:rPr>
      </w:pPr>
      <w:r w:rsidRPr="005A4A8F">
        <w:rPr>
          <w:sz w:val="24"/>
          <w:szCs w:val="24"/>
        </w:rPr>
        <w:t xml:space="preserve">• Πριν από τη λειτουργία-άνοιγμα των εγκαταστάσεων του Σωματείου οι τουαλέτες καθαρίζονται και απολυμαίνονται καθώς και σε τακτά χρονικά διαστήματα από άτομο πλήρως εξοπλισμένο με γάντια και μάσκα προσώπου και εφοδιασμένο με τα κατάλληλα καθαριστικά και απολυμαντικά υλικά. </w:t>
      </w:r>
    </w:p>
    <w:p w:rsidR="005A4A8F" w:rsidRPr="005A4A8F" w:rsidRDefault="005A4A8F" w:rsidP="005A4A8F">
      <w:pPr>
        <w:ind w:firstLine="720"/>
        <w:jc w:val="both"/>
        <w:rPr>
          <w:sz w:val="24"/>
          <w:szCs w:val="24"/>
        </w:rPr>
      </w:pPr>
      <w:r w:rsidRPr="005A4A8F">
        <w:rPr>
          <w:sz w:val="24"/>
          <w:szCs w:val="24"/>
        </w:rPr>
        <w:t xml:space="preserve">ΔΙΕΞΑΓΩΓΗ ΑΓΩΝΩΝ </w:t>
      </w:r>
    </w:p>
    <w:p w:rsidR="005A4A8F" w:rsidRPr="005A4A8F" w:rsidRDefault="005A4A8F" w:rsidP="005A4A8F">
      <w:pPr>
        <w:ind w:firstLine="720"/>
        <w:jc w:val="both"/>
        <w:rPr>
          <w:sz w:val="24"/>
          <w:szCs w:val="24"/>
        </w:rPr>
      </w:pPr>
      <w:r w:rsidRPr="005A4A8F">
        <w:rPr>
          <w:sz w:val="24"/>
          <w:szCs w:val="24"/>
        </w:rPr>
        <w:t xml:space="preserve">• Οι προκηρύξεις των αγώνων εκδίδονται από την Ομοσπονδία ή τις Ενώσεις. </w:t>
      </w:r>
    </w:p>
    <w:p w:rsidR="005A4A8F" w:rsidRPr="005A4A8F" w:rsidRDefault="005A4A8F" w:rsidP="005A4A8F">
      <w:pPr>
        <w:ind w:firstLine="720"/>
        <w:jc w:val="both"/>
        <w:rPr>
          <w:sz w:val="24"/>
          <w:szCs w:val="24"/>
        </w:rPr>
      </w:pPr>
      <w:r w:rsidRPr="005A4A8F">
        <w:rPr>
          <w:sz w:val="24"/>
          <w:szCs w:val="24"/>
        </w:rPr>
        <w:t xml:space="preserve">• Οι δηλώσεις συμμετοχής γίνονται ηλεκτρονικά και οι λίστες αποδοχής είναι </w:t>
      </w:r>
      <w:proofErr w:type="spellStart"/>
      <w:r w:rsidRPr="005A4A8F">
        <w:rPr>
          <w:sz w:val="24"/>
          <w:szCs w:val="24"/>
        </w:rPr>
        <w:t>προσβάσιμες</w:t>
      </w:r>
      <w:proofErr w:type="spellEnd"/>
      <w:r w:rsidRPr="005A4A8F">
        <w:rPr>
          <w:sz w:val="24"/>
          <w:szCs w:val="24"/>
        </w:rPr>
        <w:t xml:space="preserve"> από παντού και σε όλους • Οι κληρώσεις των αγώνων γίνονται ηλεκτρονικά από τους επιδιαιτητές και η ενημέρωση των αγωνιζομένων γίνεται μέσα από τη ηλεκτρονική μας πλατφόρμα e-</w:t>
      </w:r>
      <w:proofErr w:type="spellStart"/>
      <w:r w:rsidRPr="005A4A8F">
        <w:rPr>
          <w:sz w:val="24"/>
          <w:szCs w:val="24"/>
        </w:rPr>
        <w:t>efoa.gr</w:t>
      </w:r>
      <w:proofErr w:type="spellEnd"/>
      <w:r w:rsidRPr="005A4A8F">
        <w:rPr>
          <w:sz w:val="24"/>
          <w:szCs w:val="24"/>
        </w:rPr>
        <w:t xml:space="preserve"> </w:t>
      </w:r>
    </w:p>
    <w:p w:rsidR="005A4A8F" w:rsidRPr="005A4A8F" w:rsidRDefault="005A4A8F" w:rsidP="005A4A8F">
      <w:pPr>
        <w:ind w:firstLine="720"/>
        <w:jc w:val="both"/>
        <w:rPr>
          <w:sz w:val="24"/>
          <w:szCs w:val="24"/>
        </w:rPr>
      </w:pPr>
      <w:r w:rsidRPr="005A4A8F">
        <w:rPr>
          <w:sz w:val="24"/>
          <w:szCs w:val="24"/>
        </w:rPr>
        <w:t xml:space="preserve">• Το πρόγραμμα των αγώνων καθορίζεται ηλεκτρονικά και οι αθλητές και αθλήτριες προσέρχονται στα γήπεδα σε καθορισμένη ώρα </w:t>
      </w:r>
    </w:p>
    <w:p w:rsidR="005A4A8F" w:rsidRPr="005A4A8F" w:rsidRDefault="005A4A8F" w:rsidP="005A4A8F">
      <w:pPr>
        <w:ind w:firstLine="720"/>
        <w:jc w:val="both"/>
        <w:rPr>
          <w:sz w:val="24"/>
          <w:szCs w:val="24"/>
        </w:rPr>
      </w:pPr>
      <w:r w:rsidRPr="005A4A8F">
        <w:rPr>
          <w:sz w:val="24"/>
          <w:szCs w:val="24"/>
        </w:rPr>
        <w:t xml:space="preserve">• Η συγκέντρωση των αποτελεσμάτων γίνεται μέσω ενδοεπικοινωνίας των αρμοδίων οργάνων (επιδιαιτητές, διαιτητές, γραμματεία κ.λπ.) </w:t>
      </w:r>
    </w:p>
    <w:p w:rsidR="005A4A8F" w:rsidRPr="005A4A8F" w:rsidRDefault="005A4A8F" w:rsidP="005A4A8F">
      <w:pPr>
        <w:ind w:firstLine="720"/>
        <w:jc w:val="both"/>
        <w:rPr>
          <w:sz w:val="24"/>
          <w:szCs w:val="24"/>
        </w:rPr>
      </w:pPr>
      <w:r w:rsidRPr="005A4A8F">
        <w:rPr>
          <w:sz w:val="24"/>
          <w:szCs w:val="24"/>
        </w:rPr>
        <w:lastRenderedPageBreak/>
        <w:t xml:space="preserve">• Οι μπάλες των αγώνων είναι καινούργιες και παραμένουν στο ίδιο γήπεδο μέχρι την αντικατάστασή τους από νέες </w:t>
      </w:r>
    </w:p>
    <w:p w:rsidR="005A4A8F" w:rsidRPr="005A4A8F" w:rsidRDefault="005A4A8F" w:rsidP="005A4A8F">
      <w:pPr>
        <w:ind w:firstLine="720"/>
        <w:jc w:val="both"/>
        <w:rPr>
          <w:sz w:val="24"/>
          <w:szCs w:val="24"/>
        </w:rPr>
      </w:pPr>
      <w:r w:rsidRPr="005A4A8F">
        <w:rPr>
          <w:sz w:val="24"/>
          <w:szCs w:val="24"/>
        </w:rPr>
        <w:t>• Οι χρησιμοποιημένες μπάλες συλλέγονται από το προσωπικό του Σωματείου και απολυμαίνονται για επόμενη χρήση</w:t>
      </w:r>
    </w:p>
    <w:p w:rsidR="005A4A8F" w:rsidRPr="005A4A8F" w:rsidRDefault="005A4A8F" w:rsidP="005A4A8F">
      <w:pPr>
        <w:ind w:firstLine="720"/>
        <w:jc w:val="both"/>
        <w:rPr>
          <w:sz w:val="24"/>
          <w:szCs w:val="24"/>
        </w:rPr>
      </w:pPr>
      <w:r w:rsidRPr="005A4A8F">
        <w:rPr>
          <w:sz w:val="24"/>
          <w:szCs w:val="24"/>
        </w:rPr>
        <w:t xml:space="preserve"> • Δεν αγγίζουμε τα φιλέ κατά τη διάρκεια των αγώνων, δεν χαιρετάμε διαιτητή ή αντίπαλο </w:t>
      </w:r>
    </w:p>
    <w:p w:rsidR="005A4A8F" w:rsidRPr="005A4A8F" w:rsidRDefault="005A4A8F" w:rsidP="005A4A8F">
      <w:pPr>
        <w:ind w:firstLine="720"/>
        <w:jc w:val="both"/>
        <w:rPr>
          <w:sz w:val="24"/>
          <w:szCs w:val="24"/>
        </w:rPr>
      </w:pPr>
      <w:r w:rsidRPr="005A4A8F">
        <w:rPr>
          <w:sz w:val="24"/>
          <w:szCs w:val="24"/>
        </w:rPr>
        <w:t xml:space="preserve">• Όλοι αγωνίζονται με ατομικό εξοπλισμό </w:t>
      </w:r>
    </w:p>
    <w:p w:rsidR="005A4A8F" w:rsidRPr="005A4A8F" w:rsidRDefault="005A4A8F" w:rsidP="005A4A8F">
      <w:pPr>
        <w:ind w:firstLine="720"/>
        <w:jc w:val="both"/>
        <w:rPr>
          <w:sz w:val="24"/>
          <w:szCs w:val="24"/>
        </w:rPr>
      </w:pPr>
      <w:r w:rsidRPr="005A4A8F">
        <w:rPr>
          <w:sz w:val="24"/>
          <w:szCs w:val="24"/>
        </w:rPr>
        <w:t xml:space="preserve">• Νερά και ισοτονικά παραλαμβάνονται από τους αθλητές πριν την έναρξη των αγώνων από τα κυλικεία ή χρησιμοποιούν ατομικά </w:t>
      </w:r>
    </w:p>
    <w:p w:rsidR="005A4A8F" w:rsidRPr="005A4A8F" w:rsidRDefault="005A4A8F" w:rsidP="005A4A8F">
      <w:pPr>
        <w:ind w:firstLine="720"/>
        <w:jc w:val="both"/>
        <w:rPr>
          <w:sz w:val="24"/>
          <w:szCs w:val="24"/>
        </w:rPr>
      </w:pPr>
      <w:r w:rsidRPr="005A4A8F">
        <w:rPr>
          <w:sz w:val="24"/>
          <w:szCs w:val="24"/>
        </w:rPr>
        <w:t xml:space="preserve">• </w:t>
      </w:r>
      <w:r w:rsidRPr="005A4A8F">
        <w:rPr>
          <w:b/>
          <w:sz w:val="24"/>
          <w:szCs w:val="24"/>
        </w:rPr>
        <w:t>Η παραμονή των αθλητών στον αγωνιστικό χώρο επιτρέπεται μόνο κατά τη διάρκεια του αγώνα τους ή αν κληθούν για διαιτησία</w:t>
      </w:r>
      <w:r w:rsidRPr="005A4A8F">
        <w:rPr>
          <w:sz w:val="24"/>
          <w:szCs w:val="24"/>
        </w:rPr>
        <w:t xml:space="preserve"> </w:t>
      </w:r>
    </w:p>
    <w:p w:rsidR="005A4A8F" w:rsidRPr="005A4A8F" w:rsidRDefault="005A4A8F" w:rsidP="005A4A8F">
      <w:pPr>
        <w:ind w:firstLine="720"/>
        <w:jc w:val="both"/>
        <w:rPr>
          <w:sz w:val="24"/>
          <w:szCs w:val="24"/>
        </w:rPr>
      </w:pPr>
      <w:r w:rsidRPr="005A4A8F">
        <w:rPr>
          <w:sz w:val="24"/>
          <w:szCs w:val="24"/>
        </w:rPr>
        <w:t xml:space="preserve">• </w:t>
      </w:r>
      <w:r w:rsidRPr="005A4A8F">
        <w:rPr>
          <w:b/>
          <w:sz w:val="24"/>
          <w:szCs w:val="24"/>
        </w:rPr>
        <w:t>Δεν επιτρέπονται θεατές στις κερκίδες ή στους χώρους των εγκαταστάσεων, οι γονείς και οι συνοδοί θεωρούνται θεατές</w:t>
      </w:r>
      <w:r w:rsidRPr="005A4A8F">
        <w:rPr>
          <w:sz w:val="24"/>
          <w:szCs w:val="24"/>
        </w:rPr>
        <w:t xml:space="preserve"> </w:t>
      </w:r>
    </w:p>
    <w:p w:rsidR="005A4A8F" w:rsidRPr="005A4A8F" w:rsidRDefault="005A4A8F" w:rsidP="005A4A8F">
      <w:pPr>
        <w:ind w:firstLine="720"/>
        <w:jc w:val="both"/>
        <w:rPr>
          <w:sz w:val="24"/>
          <w:szCs w:val="24"/>
        </w:rPr>
      </w:pPr>
      <w:r w:rsidRPr="005A4A8F">
        <w:rPr>
          <w:sz w:val="24"/>
          <w:szCs w:val="24"/>
        </w:rPr>
        <w:t xml:space="preserve">• </w:t>
      </w:r>
      <w:r w:rsidRPr="005A4A8F">
        <w:rPr>
          <w:b/>
          <w:sz w:val="24"/>
          <w:szCs w:val="24"/>
        </w:rPr>
        <w:t>Επιτρέπεται η είσοδος σε έναν προπονητή ανά Σωματείο συμμετοχής ή έναν συνοδό (σε περίπτωση ανηλίκου), οι οποίοι θα θεωρούνται θεατές και αφού συνοδεύσουν τους αθλητές αποχωρούν από την εγκατάσταση</w:t>
      </w:r>
      <w:r w:rsidRPr="005A4A8F">
        <w:rPr>
          <w:sz w:val="24"/>
          <w:szCs w:val="24"/>
        </w:rPr>
        <w:t xml:space="preserve"> </w:t>
      </w:r>
    </w:p>
    <w:p w:rsidR="005A4A8F" w:rsidRPr="005A4A8F" w:rsidRDefault="005A4A8F" w:rsidP="005A4A8F">
      <w:pPr>
        <w:ind w:firstLine="720"/>
        <w:jc w:val="both"/>
        <w:rPr>
          <w:sz w:val="24"/>
          <w:szCs w:val="24"/>
        </w:rPr>
      </w:pPr>
      <w:r w:rsidRPr="005A4A8F">
        <w:rPr>
          <w:sz w:val="24"/>
          <w:szCs w:val="24"/>
        </w:rPr>
        <w:t xml:space="preserve">• Δεν επιτρέπεται η συγκέντρωση ατόμων, πέραν των προβλεπομένων από την έκτακτη νομοθεσία, στους </w:t>
      </w:r>
      <w:proofErr w:type="spellStart"/>
      <w:r w:rsidRPr="005A4A8F">
        <w:rPr>
          <w:sz w:val="24"/>
          <w:szCs w:val="24"/>
        </w:rPr>
        <w:t>εξωαγωνιστικούς</w:t>
      </w:r>
      <w:proofErr w:type="spellEnd"/>
      <w:r w:rsidRPr="005A4A8F">
        <w:rPr>
          <w:sz w:val="24"/>
          <w:szCs w:val="24"/>
        </w:rPr>
        <w:t xml:space="preserve"> χώρους, στα αποδυτήρια και στα κυλικεία </w:t>
      </w:r>
    </w:p>
    <w:p w:rsidR="005A4A8F" w:rsidRPr="005A4A8F" w:rsidRDefault="005A4A8F" w:rsidP="005A4A8F">
      <w:pPr>
        <w:ind w:firstLine="720"/>
        <w:jc w:val="both"/>
        <w:rPr>
          <w:sz w:val="24"/>
          <w:szCs w:val="24"/>
        </w:rPr>
      </w:pPr>
      <w:r w:rsidRPr="005A4A8F">
        <w:rPr>
          <w:sz w:val="24"/>
          <w:szCs w:val="24"/>
        </w:rPr>
        <w:t xml:space="preserve">• Κάθε γήπεδο θα είναι εφοδιασμένο με αντισηπτικά </w:t>
      </w:r>
    </w:p>
    <w:p w:rsidR="005A4A8F" w:rsidRPr="005A4A8F" w:rsidRDefault="005A4A8F" w:rsidP="005A4A8F">
      <w:pPr>
        <w:ind w:firstLine="720"/>
        <w:jc w:val="both"/>
        <w:rPr>
          <w:sz w:val="24"/>
          <w:szCs w:val="24"/>
        </w:rPr>
      </w:pPr>
      <w:r w:rsidRPr="005A4A8F">
        <w:rPr>
          <w:sz w:val="24"/>
          <w:szCs w:val="24"/>
        </w:rPr>
        <w:t xml:space="preserve">• Οι Βαθμολογίες θα εκδίδονται ηλεκτρονικά </w:t>
      </w:r>
    </w:p>
    <w:p w:rsidR="005A4A8F" w:rsidRPr="005A4A8F" w:rsidRDefault="005A4A8F" w:rsidP="005A4A8F">
      <w:pPr>
        <w:ind w:firstLine="720"/>
        <w:jc w:val="both"/>
        <w:rPr>
          <w:sz w:val="24"/>
          <w:szCs w:val="24"/>
        </w:rPr>
      </w:pPr>
      <w:r w:rsidRPr="005A4A8F">
        <w:rPr>
          <w:sz w:val="24"/>
          <w:szCs w:val="24"/>
        </w:rPr>
        <w:t xml:space="preserve">• Η παραλαβή των επάθλων γίνεται από τους νικητές από ειδικό χώρο ή απευθείας με τη χρήση γαντιών κ.λπ. </w:t>
      </w:r>
    </w:p>
    <w:p w:rsidR="005A4A8F" w:rsidRPr="005A4A8F" w:rsidRDefault="005A4A8F" w:rsidP="005A4A8F">
      <w:pPr>
        <w:ind w:firstLine="720"/>
        <w:jc w:val="both"/>
        <w:rPr>
          <w:sz w:val="24"/>
          <w:szCs w:val="24"/>
        </w:rPr>
      </w:pPr>
      <w:r w:rsidRPr="005A4A8F">
        <w:rPr>
          <w:sz w:val="24"/>
          <w:szCs w:val="24"/>
        </w:rPr>
        <w:t xml:space="preserve">• Εφαρμόζονται αυστηρά τα μέτρα της απόστασης και του καθαρισμού των χεριών </w:t>
      </w:r>
    </w:p>
    <w:p w:rsidR="005A4A8F" w:rsidRPr="005A4A8F" w:rsidRDefault="005A4A8F" w:rsidP="005A4A8F">
      <w:pPr>
        <w:ind w:firstLine="720"/>
        <w:jc w:val="both"/>
        <w:rPr>
          <w:sz w:val="24"/>
          <w:szCs w:val="24"/>
        </w:rPr>
      </w:pPr>
      <w:r w:rsidRPr="005A4A8F">
        <w:rPr>
          <w:sz w:val="24"/>
          <w:szCs w:val="24"/>
        </w:rPr>
        <w:t xml:space="preserve">ΣΤ. ΕΞΩΤΕΡΙΚΟΙ ΧΩΡΟΙ – ΛΟΙΠΟΙ ΧΩΡΟΙ Αποθήκη υλικού </w:t>
      </w:r>
    </w:p>
    <w:p w:rsidR="005A4A8F" w:rsidRPr="005A4A8F" w:rsidRDefault="005A4A8F" w:rsidP="005A4A8F">
      <w:pPr>
        <w:ind w:firstLine="720"/>
        <w:jc w:val="both"/>
        <w:rPr>
          <w:sz w:val="24"/>
          <w:szCs w:val="24"/>
        </w:rPr>
      </w:pPr>
      <w:r w:rsidRPr="005A4A8F">
        <w:rPr>
          <w:sz w:val="24"/>
          <w:szCs w:val="24"/>
        </w:rPr>
        <w:t xml:space="preserve">• Είσοδος - έξοδος και διαχείριση του υλικού (σκούπες καθαρισμού, φυσητήρες, ομπρέλες κ.λπ.) μόνο σε εξουσιοδοτημένα πρόσωπα από το Σωματείο. </w:t>
      </w:r>
    </w:p>
    <w:p w:rsidR="005A4A8F" w:rsidRPr="005A4A8F" w:rsidRDefault="005A4A8F" w:rsidP="005A4A8F">
      <w:pPr>
        <w:ind w:firstLine="720"/>
        <w:jc w:val="both"/>
        <w:rPr>
          <w:sz w:val="24"/>
          <w:szCs w:val="24"/>
        </w:rPr>
      </w:pPr>
      <w:r w:rsidRPr="005A4A8F">
        <w:rPr>
          <w:sz w:val="24"/>
          <w:szCs w:val="24"/>
        </w:rPr>
        <w:t xml:space="preserve">• Το εξουσιοδοτημένο προσωπικό του Σωματείου θα χρησιμοποιεί ατομικά μέσα προστασίας και θα υφίσταται αντισηπτικό στην είσοδο της αποθήκης υλικού. Κυλικείο </w:t>
      </w:r>
    </w:p>
    <w:p w:rsidR="005A4A8F" w:rsidRPr="005A4A8F" w:rsidRDefault="005A4A8F" w:rsidP="005A4A8F">
      <w:pPr>
        <w:ind w:firstLine="720"/>
        <w:jc w:val="both"/>
        <w:rPr>
          <w:sz w:val="24"/>
          <w:szCs w:val="24"/>
        </w:rPr>
      </w:pPr>
      <w:r w:rsidRPr="005A4A8F">
        <w:rPr>
          <w:sz w:val="24"/>
          <w:szCs w:val="24"/>
        </w:rPr>
        <w:t xml:space="preserve">• Ανοικτό, με τους κανόνες λειτουργίας των καταστημάτων υγειονομικού ενδιαφέροντος Τουαλέτες </w:t>
      </w:r>
    </w:p>
    <w:p w:rsidR="005A4A8F" w:rsidRPr="005A4A8F" w:rsidRDefault="005A4A8F" w:rsidP="005A4A8F">
      <w:pPr>
        <w:ind w:firstLine="720"/>
        <w:jc w:val="both"/>
        <w:rPr>
          <w:sz w:val="24"/>
          <w:szCs w:val="24"/>
        </w:rPr>
      </w:pPr>
      <w:r w:rsidRPr="005A4A8F">
        <w:rPr>
          <w:sz w:val="24"/>
          <w:szCs w:val="24"/>
        </w:rPr>
        <w:lastRenderedPageBreak/>
        <w:t xml:space="preserve">• Υποχρεωτικά πλήρης εξοπλισμός ατομικής καθαριότητας, αντισηπτικό υγρό και σαπούνι, χαρτί τουαλέτας, χαρτί καθαρισμού χεριών (όχι ύφασμα) ή αυτόματος φυσητήρας. </w:t>
      </w:r>
    </w:p>
    <w:p w:rsidR="005A4A8F" w:rsidRPr="005A4A8F" w:rsidRDefault="005A4A8F" w:rsidP="005A4A8F">
      <w:pPr>
        <w:ind w:firstLine="720"/>
        <w:jc w:val="both"/>
        <w:rPr>
          <w:sz w:val="24"/>
          <w:szCs w:val="24"/>
        </w:rPr>
      </w:pPr>
      <w:r w:rsidRPr="005A4A8F">
        <w:rPr>
          <w:sz w:val="24"/>
          <w:szCs w:val="24"/>
        </w:rPr>
        <w:t xml:space="preserve">• Μόνιμος εξαερισμός. </w:t>
      </w:r>
    </w:p>
    <w:p w:rsidR="005A4A8F" w:rsidRPr="005A4A8F" w:rsidRDefault="005A4A8F" w:rsidP="005A4A8F">
      <w:pPr>
        <w:ind w:firstLine="720"/>
        <w:jc w:val="both"/>
        <w:rPr>
          <w:sz w:val="24"/>
          <w:szCs w:val="24"/>
        </w:rPr>
      </w:pPr>
      <w:r w:rsidRPr="005A4A8F">
        <w:rPr>
          <w:sz w:val="24"/>
          <w:szCs w:val="24"/>
        </w:rPr>
        <w:t xml:space="preserve">•Καθημερινή και συχνή καθαριότητα και απολύμανση σε δάπεδα, πόμολα, καθίσματα, με χρήση συνιστώμενων υλικών (π.χ. διάλυμα χλωρίνης κ.λπ.). Αποδυτήρια </w:t>
      </w:r>
    </w:p>
    <w:p w:rsidR="005A4A8F" w:rsidRPr="005A4A8F" w:rsidRDefault="005A4A8F" w:rsidP="005A4A8F">
      <w:pPr>
        <w:ind w:firstLine="720"/>
        <w:jc w:val="both"/>
        <w:rPr>
          <w:sz w:val="24"/>
          <w:szCs w:val="24"/>
        </w:rPr>
      </w:pPr>
      <w:r w:rsidRPr="005A4A8F">
        <w:rPr>
          <w:sz w:val="24"/>
          <w:szCs w:val="24"/>
        </w:rPr>
        <w:t xml:space="preserve">• Υποχρεωτικά πλήρης εξοπλισμός ατομικής καθαριότητας, αντισηπτικό υγρό και σαπούνι, χαρτί τουαλέτας, χαρτί καθαρισμού χεριών (όχι ύφασμα) ή αυτόματος φυσητήρας. </w:t>
      </w:r>
    </w:p>
    <w:p w:rsidR="005A4A8F" w:rsidRPr="005A4A8F" w:rsidRDefault="005A4A8F" w:rsidP="005A4A8F">
      <w:pPr>
        <w:ind w:firstLine="720"/>
        <w:jc w:val="both"/>
        <w:rPr>
          <w:sz w:val="24"/>
          <w:szCs w:val="24"/>
        </w:rPr>
      </w:pPr>
      <w:r w:rsidRPr="005A4A8F">
        <w:rPr>
          <w:sz w:val="24"/>
          <w:szCs w:val="24"/>
        </w:rPr>
        <w:t xml:space="preserve">• Μόνιμος εξαερισμός. </w:t>
      </w:r>
    </w:p>
    <w:p w:rsidR="005A4A8F" w:rsidRPr="005A4A8F" w:rsidRDefault="005A4A8F" w:rsidP="005A4A8F">
      <w:pPr>
        <w:ind w:firstLine="720"/>
        <w:jc w:val="both"/>
        <w:rPr>
          <w:sz w:val="24"/>
          <w:szCs w:val="24"/>
        </w:rPr>
      </w:pPr>
      <w:r w:rsidRPr="005A4A8F">
        <w:rPr>
          <w:sz w:val="24"/>
          <w:szCs w:val="24"/>
        </w:rPr>
        <w:t xml:space="preserve">• Καθημερινή και συχνή καθαριότητα και απολύμανση σε δάπεδα, πόμολα, καθίσματα, με χρήση συνιστώμενων υλικών (π.χ. διάλυμα χλωρίνης κ.λπ.). Γυμναστήρια </w:t>
      </w:r>
    </w:p>
    <w:p w:rsidR="005A4A8F" w:rsidRPr="005A4A8F" w:rsidRDefault="005A4A8F" w:rsidP="005A4A8F">
      <w:pPr>
        <w:ind w:firstLine="720"/>
        <w:jc w:val="both"/>
        <w:rPr>
          <w:sz w:val="24"/>
          <w:szCs w:val="24"/>
        </w:rPr>
      </w:pPr>
      <w:r w:rsidRPr="005A4A8F">
        <w:rPr>
          <w:sz w:val="24"/>
          <w:szCs w:val="24"/>
        </w:rPr>
        <w:t xml:space="preserve">• Υποχρεωτικά πλήρης εξοπλισμός ατομικής καθαριότητας, αντισηπτικό υγρό και σαπούνι, χαρτί τουαλέτας, χαρτί καθαρισμού χεριών (όχι ύφασμα) ή αυτόματος φυσητήρας. </w:t>
      </w:r>
    </w:p>
    <w:p w:rsidR="005A4A8F" w:rsidRPr="005A4A8F" w:rsidRDefault="005A4A8F" w:rsidP="005A4A8F">
      <w:pPr>
        <w:ind w:firstLine="720"/>
        <w:jc w:val="both"/>
        <w:rPr>
          <w:sz w:val="24"/>
          <w:szCs w:val="24"/>
        </w:rPr>
      </w:pPr>
      <w:r w:rsidRPr="005A4A8F">
        <w:rPr>
          <w:sz w:val="24"/>
          <w:szCs w:val="24"/>
        </w:rPr>
        <w:t xml:space="preserve">• Μόνιμος εξαερισμός. </w:t>
      </w:r>
    </w:p>
    <w:p w:rsidR="005A4A8F" w:rsidRPr="005A4A8F" w:rsidRDefault="005A4A8F" w:rsidP="005A4A8F">
      <w:pPr>
        <w:ind w:firstLine="720"/>
        <w:jc w:val="both"/>
        <w:rPr>
          <w:sz w:val="24"/>
          <w:szCs w:val="24"/>
        </w:rPr>
      </w:pPr>
      <w:r w:rsidRPr="005A4A8F">
        <w:rPr>
          <w:sz w:val="24"/>
          <w:szCs w:val="24"/>
        </w:rPr>
        <w:t xml:space="preserve">•Καθημερινή και συχνή καθαριότητα και απολύμανση σε δάπεδα, πόμολα, καθίσματα, με χρήση συνιστώμενων υλικών (π.χ. διάλυμα χλωρίνης κ.λπ.). </w:t>
      </w:r>
    </w:p>
    <w:p w:rsidR="005A4A8F" w:rsidRDefault="005A4A8F" w:rsidP="005A4A8F">
      <w:pPr>
        <w:ind w:firstLine="720"/>
        <w:jc w:val="center"/>
        <w:rPr>
          <w:b/>
          <w:sz w:val="28"/>
          <w:szCs w:val="28"/>
        </w:rPr>
      </w:pPr>
    </w:p>
    <w:p w:rsidR="005A4A8F" w:rsidRDefault="005A4A8F" w:rsidP="005A4A8F">
      <w:pPr>
        <w:ind w:firstLine="720"/>
        <w:jc w:val="center"/>
        <w:rPr>
          <w:b/>
          <w:sz w:val="28"/>
          <w:szCs w:val="28"/>
        </w:rPr>
      </w:pPr>
      <w:r w:rsidRPr="005A4A8F">
        <w:rPr>
          <w:b/>
          <w:sz w:val="28"/>
          <w:szCs w:val="28"/>
        </w:rPr>
        <w:t xml:space="preserve">Εξακολουθεί να ισχύει, στο σύνολό του, το εγκεκριμένο πρωτόκολλο ΛΕΙΤΟΥΡΓΙΑΣ ΓΗΠΕΔΩΝ ΚΑΙ ΔΙΟΡΓΑΝΩΣΗΣ ΑΓΩΝΩΝ ΤΕΝΝΙΣ ΕΦΟΑ 08-07-2020 </w:t>
      </w:r>
    </w:p>
    <w:p w:rsidR="005A4A8F" w:rsidRDefault="005A4A8F" w:rsidP="005A4A8F">
      <w:pPr>
        <w:ind w:firstLine="720"/>
        <w:jc w:val="center"/>
        <w:rPr>
          <w:b/>
          <w:sz w:val="28"/>
          <w:szCs w:val="28"/>
        </w:rPr>
      </w:pPr>
    </w:p>
    <w:p w:rsidR="005A4A8F" w:rsidRDefault="005A4A8F" w:rsidP="005A4A8F">
      <w:pPr>
        <w:rPr>
          <w:b/>
          <w:sz w:val="28"/>
          <w:szCs w:val="28"/>
        </w:rPr>
      </w:pPr>
      <w:r>
        <w:rPr>
          <w:b/>
          <w:sz w:val="28"/>
          <w:szCs w:val="28"/>
        </w:rPr>
        <w:t xml:space="preserve">            </w:t>
      </w:r>
      <w:r w:rsidRPr="005A4A8F">
        <w:rPr>
          <w:b/>
          <w:sz w:val="28"/>
          <w:szCs w:val="28"/>
        </w:rPr>
        <w:t>Ο Πρόεδρος</w:t>
      </w:r>
      <w:r>
        <w:rPr>
          <w:b/>
          <w:sz w:val="28"/>
          <w:szCs w:val="28"/>
        </w:rPr>
        <w:t xml:space="preserve">                                                     </w:t>
      </w:r>
      <w:r w:rsidRPr="005A4A8F">
        <w:rPr>
          <w:b/>
          <w:sz w:val="28"/>
          <w:szCs w:val="28"/>
        </w:rPr>
        <w:t xml:space="preserve">H Γ. </w:t>
      </w:r>
      <w:proofErr w:type="spellStart"/>
      <w:r w:rsidRPr="005A4A8F">
        <w:rPr>
          <w:b/>
          <w:sz w:val="28"/>
          <w:szCs w:val="28"/>
        </w:rPr>
        <w:t>Γραµµατέας</w:t>
      </w:r>
      <w:proofErr w:type="spellEnd"/>
      <w:r w:rsidRPr="005A4A8F">
        <w:rPr>
          <w:b/>
          <w:sz w:val="28"/>
          <w:szCs w:val="28"/>
        </w:rPr>
        <w:t xml:space="preserve"> </w:t>
      </w:r>
    </w:p>
    <w:p w:rsidR="00094CB5" w:rsidRPr="005A4A8F" w:rsidRDefault="005A4A8F" w:rsidP="005A4A8F">
      <w:pPr>
        <w:rPr>
          <w:b/>
          <w:sz w:val="28"/>
          <w:szCs w:val="28"/>
        </w:rPr>
      </w:pPr>
      <w:r>
        <w:rPr>
          <w:b/>
          <w:sz w:val="28"/>
          <w:szCs w:val="28"/>
        </w:rPr>
        <w:t xml:space="preserve">     </w:t>
      </w:r>
      <w:r w:rsidRPr="005A4A8F">
        <w:rPr>
          <w:b/>
          <w:sz w:val="28"/>
          <w:szCs w:val="28"/>
        </w:rPr>
        <w:t xml:space="preserve">ΛΟΥΚΑΤΟΣ ΛΟΥΚΑΣ </w:t>
      </w:r>
      <w:r>
        <w:rPr>
          <w:b/>
          <w:sz w:val="28"/>
          <w:szCs w:val="28"/>
        </w:rPr>
        <w:t xml:space="preserve">                                    </w:t>
      </w:r>
      <w:r w:rsidRPr="005A4A8F">
        <w:rPr>
          <w:b/>
          <w:sz w:val="28"/>
          <w:szCs w:val="28"/>
        </w:rPr>
        <w:t>ΘΕΟΔΩΡΟΠΟΥΛΟΥ ΑΡΤΕΜΙΣ</w:t>
      </w:r>
    </w:p>
    <w:sectPr w:rsidR="00094CB5" w:rsidRPr="005A4A8F" w:rsidSect="005A4A8F">
      <w:pgSz w:w="11906" w:h="16838"/>
      <w:pgMar w:top="1440"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4A8F"/>
    <w:rsid w:val="00083944"/>
    <w:rsid w:val="002341AC"/>
    <w:rsid w:val="004C3D8C"/>
    <w:rsid w:val="005A4A8F"/>
    <w:rsid w:val="00A91E05"/>
    <w:rsid w:val="00DA58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796</Words>
  <Characters>4304</Characters>
  <Application>Microsoft Office Word</Application>
  <DocSecurity>0</DocSecurity>
  <Lines>35</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2020-10-28T19:47:00Z</dcterms:created>
  <dcterms:modified xsi:type="dcterms:W3CDTF">2020-10-28T19:55:00Z</dcterms:modified>
</cp:coreProperties>
</file>